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C2B17" w14:textId="77777777" w:rsidR="006C6FE9" w:rsidRDefault="006C6FE9" w:rsidP="006C6FE9">
      <w:pPr>
        <w:pStyle w:val="NormalWeb"/>
        <w:spacing w:after="120" w:afterAutospacing="0"/>
      </w:pPr>
      <w:r>
        <w:rPr>
          <w:rStyle w:val="Strong"/>
        </w:rPr>
        <w:t>The Scotland 5G Centre</w:t>
      </w:r>
    </w:p>
    <w:p w14:paraId="548DE13A" w14:textId="77777777" w:rsidR="006C6FE9" w:rsidRDefault="006C6FE9" w:rsidP="006C6FE9">
      <w:pPr>
        <w:pStyle w:val="NormalWeb"/>
        <w:spacing w:after="120" w:afterAutospacing="0"/>
      </w:pPr>
      <w:r>
        <w:t>The Scotland 5G Centre (S5GC) is the national centre for accelerating the deployment and adoption of 5G connectivity in Scotland’s Industry and Public Sectors.</w:t>
      </w:r>
    </w:p>
    <w:p w14:paraId="62066009" w14:textId="77777777" w:rsidR="006C6FE9" w:rsidRDefault="006C6FE9" w:rsidP="006C6FE9">
      <w:pPr>
        <w:pStyle w:val="NormalWeb"/>
        <w:spacing w:after="120" w:afterAutospacing="0"/>
      </w:pPr>
      <w:r>
        <w:t>Funded by the Scottish Government, S5GC provides a wide range of expert, impartial and transparent services free to Scottish-based private and public sector organisations of all sizes.</w:t>
      </w:r>
    </w:p>
    <w:p w14:paraId="299F1DAD" w14:textId="77777777" w:rsidR="006C6FE9" w:rsidRDefault="006C6FE9" w:rsidP="006C6FE9">
      <w:pPr>
        <w:pStyle w:val="NormalWeb"/>
        <w:spacing w:after="120" w:afterAutospacing="0"/>
      </w:pPr>
      <w:r>
        <w:t>The Centre offer businesses a unique opportunity to test their products, services and solutions, risk-free, in a secure environment and to use the Private 5G testbed facilities located nationwide. The Centre provide impartial and expert advice - tailored to each business’s needs, working alongside them on their digital journey and identifying 5G solutions that can help their business. </w:t>
      </w:r>
      <w:bookmarkStart w:id="0" w:name="_GoBack"/>
      <w:bookmarkEnd w:id="0"/>
    </w:p>
    <w:p w14:paraId="5842389C" w14:textId="77777777" w:rsidR="007A17D2" w:rsidRDefault="006C6FE9"/>
    <w:sectPr w:rsidR="007A1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E9"/>
    <w:rsid w:val="006C6FE9"/>
    <w:rsid w:val="00A8381B"/>
    <w:rsid w:val="00BF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B269A"/>
  <w15:chartTrackingRefBased/>
  <w15:docId w15:val="{B95696C3-28AD-4047-A5D8-7C9E554C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C6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4961023C89A419516CA4DD56B9113" ma:contentTypeVersion="17" ma:contentTypeDescription="Create a new document." ma:contentTypeScope="" ma:versionID="0f59d3c5ffcc135a54e2b5fdd2b810cd">
  <xsd:schema xmlns:xsd="http://www.w3.org/2001/XMLSchema" xmlns:xs="http://www.w3.org/2001/XMLSchema" xmlns:p="http://schemas.microsoft.com/office/2006/metadata/properties" xmlns:ns2="8dab9a8e-4b39-47b7-bd37-7f8cfc7547dc" xmlns:ns3="5ad20961-c2bf-4969-b708-d9489598e01e" targetNamespace="http://schemas.microsoft.com/office/2006/metadata/properties" ma:root="true" ma:fieldsID="e56948f9b5471245fd7b630e51de2137" ns2:_="" ns3:_="">
    <xsd:import namespace="8dab9a8e-4b39-47b7-bd37-7f8cfc7547dc"/>
    <xsd:import namespace="5ad20961-c2bf-4969-b708-d9489598e0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b9a8e-4b39-47b7-bd37-7f8cfc7547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f8b88d-1130-4c34-8812-ba4495e90ffe}" ma:internalName="TaxCatchAll" ma:showField="CatchAllData" ma:web="8dab9a8e-4b39-47b7-bd37-7f8cfc754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0961-c2bf-4969-b708-d9489598e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d20961-c2bf-4969-b708-d9489598e01e">
      <Terms xmlns="http://schemas.microsoft.com/office/infopath/2007/PartnerControls"/>
    </lcf76f155ced4ddcb4097134ff3c332f>
    <TaxCatchAll xmlns="8dab9a8e-4b39-47b7-bd37-7f8cfc7547dc"/>
  </documentManagement>
</p:properties>
</file>

<file path=customXml/itemProps1.xml><?xml version="1.0" encoding="utf-8"?>
<ds:datastoreItem xmlns:ds="http://schemas.openxmlformats.org/officeDocument/2006/customXml" ds:itemID="{D0076AB6-E746-429F-81CE-19F5B9CD3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b9a8e-4b39-47b7-bd37-7f8cfc7547dc"/>
    <ds:schemaRef ds:uri="5ad20961-c2bf-4969-b708-d9489598e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A64E5-737F-4C91-B01C-D2F23B60C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FD6CD-4438-4612-BC45-93D5432D4077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5ad20961-c2bf-4969-b708-d9489598e01e"/>
    <ds:schemaRef ds:uri="8dab9a8e-4b39-47b7-bd37-7f8cfc7547dc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Divers</dc:creator>
  <cp:keywords/>
  <dc:description/>
  <cp:lastModifiedBy>Siobhan Divers</cp:lastModifiedBy>
  <cp:revision>1</cp:revision>
  <dcterms:created xsi:type="dcterms:W3CDTF">2023-10-13T08:48:00Z</dcterms:created>
  <dcterms:modified xsi:type="dcterms:W3CDTF">2023-10-13T08:49:00Z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0x0101007B44961023C89A419516CA4DD56B9113</vt:lpwstr>
  </property>
</Properties>
</file>